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67E6D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A67E6D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556A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D36E52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D36E52">
        <w:rPr>
          <w:rFonts w:ascii="Times New Roman" w:hAnsi="Times New Roman" w:cs="Times New Roman"/>
          <w:b/>
          <w:sz w:val="28"/>
          <w:szCs w:val="28"/>
        </w:rPr>
        <w:t>01-18/</w:t>
      </w:r>
      <w:r w:rsidR="00214B51">
        <w:rPr>
          <w:rFonts w:ascii="Times New Roman" w:hAnsi="Times New Roman" w:cs="Times New Roman"/>
          <w:b/>
          <w:sz w:val="28"/>
          <w:szCs w:val="28"/>
        </w:rPr>
        <w:t>7</w:t>
      </w:r>
      <w:r w:rsidR="00250323" w:rsidRPr="00D36E52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2503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«</w:t>
      </w:r>
      <w:r w:rsidR="00214B51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551F5C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551F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4B51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551F5C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551F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551F5C">
        <w:rPr>
          <w:rFonts w:ascii="Times New Roman" w:hAnsi="Times New Roman" w:cs="Times New Roman"/>
          <w:b/>
          <w:sz w:val="28"/>
          <w:szCs w:val="28"/>
        </w:rPr>
        <w:t>20</w:t>
      </w:r>
      <w:r w:rsidR="00A67E6D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551F5C">
        <w:rPr>
          <w:rFonts w:ascii="Times New Roman" w:hAnsi="Times New Roman" w:cs="Times New Roman"/>
          <w:b/>
          <w:sz w:val="28"/>
          <w:szCs w:val="28"/>
        </w:rPr>
        <w:t>г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 xml:space="preserve">Администрации Кузнечихинского сельского поселения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A67E6D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942C5E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942C5E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942C5E" w:rsidRPr="00942C5E">
        <w:rPr>
          <w:rFonts w:ascii="Times New Roman" w:eastAsia="Times New Roman" w:hAnsi="Times New Roman" w:cs="Times New Roman"/>
          <w:sz w:val="28"/>
          <w:szCs w:val="28"/>
        </w:rPr>
        <w:t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План работы Контрольно-счётной палаты ЯМР на 2020 год, программа проведения проверки, утвержденная приказом Председателя Контрольно-счётной палаты ЯМР №7 от 07.04.2020г., удостоверение №11 от 07.04.2020г</w:t>
      </w:r>
      <w:r w:rsidR="0064594C" w:rsidRPr="00942C5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C73342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73342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C73342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C73342" w:rsidRPr="00C73342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от 25.12.2018г. № 34 «О бюджете Кузнечихинского сельского поселения ЯМР ЯО на 2019 год и на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64594C" w:rsidRPr="00C7334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C73342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3342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C73342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C73342" w:rsidRPr="00C73342">
        <w:rPr>
          <w:rFonts w:ascii="Times New Roman" w:eastAsia="Times New Roman" w:hAnsi="Times New Roman" w:cs="Times New Roman"/>
          <w:sz w:val="28"/>
          <w:szCs w:val="28"/>
        </w:rPr>
        <w:t xml:space="preserve">13.04.2020 – 30.04.2020 </w:t>
      </w:r>
      <w:r w:rsidR="003A1404" w:rsidRPr="00C73342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F644E5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644E5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F644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F644E5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F644E5" w:rsidRPr="00F644E5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F644E5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F644E5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644E5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F644E5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F644E5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F644E5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F644E5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F644E5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644E5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F644E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644E5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644E5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F644E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F644E5" w:rsidRDefault="00177EFA" w:rsidP="00F644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F644E5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F644E5" w:rsidRPr="00F644E5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</w:t>
      </w:r>
      <w:r w:rsidR="001B3D7C" w:rsidRPr="00F644E5">
        <w:rPr>
          <w:rFonts w:ascii="Times New Roman" w:eastAsia="Times New Roman" w:hAnsi="Times New Roman" w:cs="Times New Roman"/>
          <w:iCs/>
          <w:sz w:val="28"/>
          <w:szCs w:val="28"/>
        </w:rPr>
        <w:t>расходам</w:t>
      </w:r>
      <w:r w:rsidR="0049605E" w:rsidRPr="00F644E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F644E5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F644E5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F644E5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F15FF0" w:rsidTr="005666D5">
        <w:tc>
          <w:tcPr>
            <w:tcW w:w="10031" w:type="dxa"/>
            <w:gridSpan w:val="5"/>
          </w:tcPr>
          <w:p w:rsidR="00B75204" w:rsidRPr="00F15FF0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F15FF0" w:rsidTr="008B083A">
        <w:tc>
          <w:tcPr>
            <w:tcW w:w="3085" w:type="dxa"/>
            <w:gridSpan w:val="2"/>
          </w:tcPr>
          <w:p w:rsidR="00500F0A" w:rsidRPr="00F15FF0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F15FF0" w:rsidRDefault="00500F0A" w:rsidP="00F15FF0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F15FF0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12</w:t>
            </w: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F15FF0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  <w:r w:rsidR="0023445D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437B78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04</w:t>
            </w: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</w:t>
            </w:r>
            <w:r w:rsidR="00F15FF0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536" w:type="dxa"/>
          </w:tcPr>
          <w:p w:rsidR="00500F0A" w:rsidRPr="00F15FF0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F15FF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F15FF0" w:rsidTr="008B083A">
        <w:tc>
          <w:tcPr>
            <w:tcW w:w="5495" w:type="dxa"/>
            <w:gridSpan w:val="4"/>
          </w:tcPr>
          <w:p w:rsidR="00B75204" w:rsidRPr="00F15FF0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F15F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F15FF0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FF0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F15FF0" w:rsidTr="008B083A">
        <w:tc>
          <w:tcPr>
            <w:tcW w:w="5495" w:type="dxa"/>
            <w:gridSpan w:val="4"/>
          </w:tcPr>
          <w:p w:rsidR="005666D5" w:rsidRPr="00F15FF0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FF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F15FF0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F15FF0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FF0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C47050" w:rsidTr="008B083A">
        <w:tc>
          <w:tcPr>
            <w:tcW w:w="5495" w:type="dxa"/>
            <w:gridSpan w:val="4"/>
            <w:vAlign w:val="center"/>
          </w:tcPr>
          <w:p w:rsidR="00D47BDA" w:rsidRPr="00C47050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III</w:t>
            </w:r>
            <w:r w:rsidRPr="00C470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C47050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C47050" w:rsidRDefault="00C47050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88 258,5</w:t>
            </w:r>
            <w:r w:rsidR="006D5299" w:rsidRPr="00C470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6D5299" w:rsidRPr="00C47050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6D5299" w:rsidRPr="00C470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руб</w:t>
            </w:r>
            <w:r w:rsidR="006D5299" w:rsidRPr="00C470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07FE7" w:rsidRPr="00C47050" w:rsidTr="006837DD">
        <w:tc>
          <w:tcPr>
            <w:tcW w:w="10031" w:type="dxa"/>
            <w:gridSpan w:val="5"/>
            <w:vAlign w:val="center"/>
          </w:tcPr>
          <w:p w:rsidR="00A07FE7" w:rsidRPr="00C47050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C47050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C47050" w:rsidTr="005666D5">
        <w:tc>
          <w:tcPr>
            <w:tcW w:w="533" w:type="dxa"/>
          </w:tcPr>
          <w:p w:rsidR="00972B92" w:rsidRPr="00C47050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C47050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C47050" w:rsidRDefault="00972B92" w:rsidP="00611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C4705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C47050" w:rsidTr="005666D5">
        <w:tc>
          <w:tcPr>
            <w:tcW w:w="533" w:type="dxa"/>
          </w:tcPr>
          <w:p w:rsidR="001A43CD" w:rsidRPr="00C47050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C47050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C4705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C47050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C47050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C47050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C47050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C47050" w:rsidRDefault="00483511" w:rsidP="00325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05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C4705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F305E2" w:rsidTr="005666D5">
        <w:tc>
          <w:tcPr>
            <w:tcW w:w="533" w:type="dxa"/>
          </w:tcPr>
          <w:p w:rsidR="00574C44" w:rsidRPr="00F305E2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F305E2" w:rsidRPr="00F305E2" w:rsidRDefault="00574C44" w:rsidP="00F305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F305E2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F305E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F305E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</w:t>
            </w:r>
            <w:r w:rsidR="00F305E2" w:rsidRPr="00F305E2">
              <w:rPr>
                <w:rFonts w:ascii="Times New Roman" w:hAnsi="Times New Roman" w:cs="Times New Roman"/>
                <w:sz w:val="24"/>
                <w:szCs w:val="24"/>
              </w:rPr>
              <w:t>ия годовой бюджетной отчетности</w:t>
            </w:r>
          </w:p>
          <w:p w:rsidR="00574C44" w:rsidRPr="00F305E2" w:rsidRDefault="00574C44" w:rsidP="00AF78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gridSpan w:val="2"/>
            <w:vAlign w:val="center"/>
          </w:tcPr>
          <w:p w:rsidR="00574C44" w:rsidRPr="00F305E2" w:rsidRDefault="00F305E2" w:rsidP="00F30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F305E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F305E2" w:rsidTr="005666D5">
        <w:tc>
          <w:tcPr>
            <w:tcW w:w="533" w:type="dxa"/>
          </w:tcPr>
          <w:p w:rsidR="00DE3391" w:rsidRPr="00F305E2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F305E2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F305E2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F305E2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F305E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F305E2" w:rsidTr="005666D5">
        <w:tc>
          <w:tcPr>
            <w:tcW w:w="533" w:type="dxa"/>
          </w:tcPr>
          <w:p w:rsidR="000D0D8F" w:rsidRPr="00F305E2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F305E2" w:rsidRDefault="00026476" w:rsidP="00E37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F305E2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F305E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F305E2" w:rsidTr="005666D5">
        <w:tc>
          <w:tcPr>
            <w:tcW w:w="533" w:type="dxa"/>
          </w:tcPr>
          <w:p w:rsidR="00DC4F71" w:rsidRPr="00F305E2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F305E2" w:rsidRDefault="00EB26FE" w:rsidP="00EB26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Администрации и </w:t>
            </w: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>казенных</w:t>
            </w:r>
            <w:r w:rsidR="00670741"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как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F305E2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05E2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F305E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975C4E" w:rsidTr="005666D5">
        <w:tc>
          <w:tcPr>
            <w:tcW w:w="533" w:type="dxa"/>
          </w:tcPr>
          <w:p w:rsidR="0056046D" w:rsidRPr="00975C4E" w:rsidRDefault="00E7021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975C4E" w:rsidRPr="00975C4E" w:rsidRDefault="002C2534" w:rsidP="00975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порядка составления форм бюджетной отчетности, установленного Инструкцией </w:t>
            </w:r>
            <w:r w:rsidRPr="00975C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191н</w:t>
            </w:r>
          </w:p>
          <w:p w:rsidR="00730889" w:rsidRPr="00975C4E" w:rsidRDefault="00730889" w:rsidP="007308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gridSpan w:val="2"/>
            <w:vAlign w:val="center"/>
          </w:tcPr>
          <w:p w:rsidR="0056046D" w:rsidRPr="00975C4E" w:rsidRDefault="00975C4E" w:rsidP="00975C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Нарушений </w:t>
            </w:r>
            <w:r w:rsidRPr="00975C4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975C4E" w:rsidTr="005666D5">
        <w:tc>
          <w:tcPr>
            <w:tcW w:w="533" w:type="dxa"/>
          </w:tcPr>
          <w:p w:rsidR="0056046D" w:rsidRPr="00975C4E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975C4E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95,2%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38 410,2 тыс.руб. (85,6% к уточненному плану), по безвозмездным поступлениям – 103 964,9 тыс.руб. или 99,3% к уточненному плану.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земельный налог – 58,3% от общего объема фактически поступивших налоговых и неналоговых доходов. 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Всего не поступило 7 145,77   тыс.руб. от плановых назначений по доходам, в том числе налоговые и неналоговые доходы 6 451,13   тыс.руб., безвозмездные поступления 694,64   тыс.руб.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следующим: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доходы от продажи земельных участков, находящихся в собственности сельских поселений (КБК 11406025100000430) – неисполнение 5 899,9 тыс.руб. по причине невыполнения плана приватизации имущества поселения;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земельный налог с физических лиц (КБК 10606043101000110) – неисполнение 401,3 тыс.руб. в связи с уменьшением кадастровой стоимости земли;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налог на доходы физических лиц (КБК 10102010011000110) – невыполнение 278,9 тыс.руб. в связи с неуплатой налога налоговыми агентами.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безвозмездные поступления от других бюджетов бюджетной системы РФ составили менее 95% от плановых показателей: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субсидия бюджетам сельских поселений на реализацию мероприятий по обеспечению жильем молодых семей (КБК 20225497100000150) поступила в объёме по фактически рассчитанной социальной выплате на строительство жилого дома - неисполнение 143,6 тыс.руб.;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-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(КБК 20240014100000150) - неисполнение 522,4 тыс.руб. в связи с образованием экономии по содержанию автомобильных дорог (расчистке дорог от снега) в </w:t>
            </w:r>
            <w:r w:rsidRPr="003F1C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связи с погодными условиями;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58,9% от уточненных плановых бюджетных ассигнований, не исполнено бюджетных назначений в объеме 61 574,56 тыс.руб., что подтверждено отчетом об исполнении бюджета (ф.0503117), сведениями об исполнении бюджета (ф.0503164).</w:t>
            </w:r>
          </w:p>
          <w:p w:rsidR="0056046D" w:rsidRPr="00975C4E" w:rsidRDefault="003F1CBA" w:rsidP="00195C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расходам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(КБК 0501053F367483, 0501053F367484) – неисполнение 54 100,8 тыс.руб. в связи с длительностью проведения конкурсных процедур.</w:t>
            </w:r>
          </w:p>
        </w:tc>
      </w:tr>
      <w:tr w:rsidR="00E40FFD" w:rsidRPr="00975C4E" w:rsidTr="005666D5">
        <w:tc>
          <w:tcPr>
            <w:tcW w:w="533" w:type="dxa"/>
          </w:tcPr>
          <w:p w:rsidR="00E40FFD" w:rsidRPr="00975C4E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E40FFD" w:rsidRPr="00975C4E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vAlign w:val="center"/>
          </w:tcPr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 основную долю 72,6% занимает задолженность по доходам, в т.ч.: 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14 699,1 тыс.руб.,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по налогу на имущество физических лиц 3 208,1 тыс.руб.,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по доходам от сдачи в аренду имущества 370,6 тыс.руб.,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расчеты по поступлениям текущего характера от других бюджетов бюджетной системы РФ 12 109,6 тыс.руб.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Результаты анализа свидетельствуют, что в 2019 году общая дебиторская задолженность по сравнению с предыдущим годом увеличилась на 22 942,3 тыс.руб. или в 2,2 раза. Основное влияние оказали следующие причины: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в связи с применением в 2019г. ФСБУ «Доходы» в бухгалтерском учете на 01.01.2020г. отражены доходы будущих периодов от безвозмездных поступлений от других бюджетов бюджетной системы РФ в размере 12 109,6 тыс.руб.;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- предоплата ООО "Желдориндустрия" в размере 11 122,3 тыс.руб. по муниципальному контракту на приобретение в собственность Кузнечихинского СП ЯМР 43 жилых помещений (квартир) в многоквартирном жилом доме на территории д. Кузнечиха в целях переселения граждан из аварийного жилого фонда Кузнечихинского СП ЯМР.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01.01.2020г. составляет 17 907,2 тыс.руб.</w:t>
            </w:r>
          </w:p>
          <w:p w:rsidR="00E40FFD" w:rsidRDefault="003F1CBA" w:rsidP="00195C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Согласно сведениям по кредиторской задолженности (ф. 0503169) общий размер кредиторской задолженности по состоянию на 01.01.2020г. составил 68 478,5 тыс.руб.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кредиторская задолженность по сравнению с предыдущим годом увеличилась на 51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952,3 тыс.руб. или в 4,1 раза за счет образования текущей задолженности Департамента строительства ЯО по субсидии на переселение граждан из аварийного жилищного фонда в размере 54 100,8 тыс.руб.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Основную долю (92,9%) кредиторской задолженности на 01.01.2020г. составляет задолженность по счету 0 205 00 «Расчеты по доходам» в размере 63 584,2 тыс.руб. 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 xml:space="preserve">Просроченная кредиторская задолженность на 01.01.2020г. отсутствует. </w:t>
            </w:r>
          </w:p>
          <w:p w:rsidR="003F1CBA" w:rsidRPr="003F1CBA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Задолженность по счету 0 303 00 «Расчеты по платежам в бюджеты» на сумму 587,3 тыс.руб. образовалась в результате начисления страховых взносов на заработную плату, начисленную в декабре истекшего года, которая оплачена в январе 2020 года в установленном порядке.</w:t>
            </w:r>
          </w:p>
          <w:p w:rsidR="003F1CBA" w:rsidRPr="00975C4E" w:rsidRDefault="003F1CBA" w:rsidP="003F1C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1CBA">
              <w:rPr>
                <w:rFonts w:ascii="Times New Roman" w:hAnsi="Times New Roman" w:cs="Times New Roman"/>
                <w:sz w:val="24"/>
                <w:szCs w:val="24"/>
              </w:rPr>
              <w:t>Задолженность по счету 0 304 00 «Прочие расчеты с кредиторами» на сумму 51,9 тыс.руб. является текущей и состоит из задолженности по удержаниям из выплат по оплате труда (по договорам подряда с физическими лицами).</w:t>
            </w:r>
          </w:p>
        </w:tc>
      </w:tr>
      <w:tr w:rsidR="00384805" w:rsidRPr="00975C4E" w:rsidTr="005666D5">
        <w:tc>
          <w:tcPr>
            <w:tcW w:w="10031" w:type="dxa"/>
            <w:gridSpan w:val="5"/>
          </w:tcPr>
          <w:p w:rsidR="00384805" w:rsidRPr="00975C4E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C4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975C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975C4E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975C4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A67E6D" w:rsidTr="005666D5">
        <w:tc>
          <w:tcPr>
            <w:tcW w:w="10031" w:type="dxa"/>
            <w:gridSpan w:val="5"/>
          </w:tcPr>
          <w:p w:rsidR="00A13130" w:rsidRPr="00A13130" w:rsidRDefault="00A13130" w:rsidP="00A131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313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A13130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A67E6D" w:rsidRDefault="00A13130" w:rsidP="00A13130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313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A13130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489F" w:rsidRDefault="0057489F" w:rsidP="004110DA">
      <w:pPr>
        <w:spacing w:after="0" w:line="240" w:lineRule="auto"/>
      </w:pPr>
      <w:r>
        <w:separator/>
      </w:r>
    </w:p>
  </w:endnote>
  <w:endnote w:type="continuationSeparator" w:id="0">
    <w:p w:rsidR="0057489F" w:rsidRDefault="0057489F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562A77">
        <w:pPr>
          <w:pStyle w:val="aa"/>
          <w:jc w:val="right"/>
        </w:pPr>
        <w:r>
          <w:fldChar w:fldCharType="begin"/>
        </w:r>
        <w:r w:rsidR="00AA60F8">
          <w:instrText xml:space="preserve"> PAGE   \* MERGEFORMAT </w:instrText>
        </w:r>
        <w:r>
          <w:fldChar w:fldCharType="separate"/>
        </w:r>
        <w:r w:rsidR="00EA79C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489F" w:rsidRDefault="0057489F" w:rsidP="004110DA">
      <w:pPr>
        <w:spacing w:after="0" w:line="240" w:lineRule="auto"/>
      </w:pPr>
      <w:r>
        <w:separator/>
      </w:r>
    </w:p>
  </w:footnote>
  <w:footnote w:type="continuationSeparator" w:id="0">
    <w:p w:rsidR="0057489F" w:rsidRDefault="0057489F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37134"/>
    <w:multiLevelType w:val="hybridMultilevel"/>
    <w:tmpl w:val="763A2512"/>
    <w:lvl w:ilvl="0" w:tplc="AABC9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FD2"/>
    <w:rsid w:val="00026476"/>
    <w:rsid w:val="00035F43"/>
    <w:rsid w:val="0005617C"/>
    <w:rsid w:val="00075546"/>
    <w:rsid w:val="0009785C"/>
    <w:rsid w:val="000B0696"/>
    <w:rsid w:val="000B1A8C"/>
    <w:rsid w:val="000B2415"/>
    <w:rsid w:val="000C0B5A"/>
    <w:rsid w:val="000D0D8F"/>
    <w:rsid w:val="000F5EE3"/>
    <w:rsid w:val="000F738C"/>
    <w:rsid w:val="0010541F"/>
    <w:rsid w:val="00106F38"/>
    <w:rsid w:val="00107137"/>
    <w:rsid w:val="00111D1B"/>
    <w:rsid w:val="00114C7B"/>
    <w:rsid w:val="0012409C"/>
    <w:rsid w:val="00127ED1"/>
    <w:rsid w:val="00135B1F"/>
    <w:rsid w:val="00143D13"/>
    <w:rsid w:val="0014556A"/>
    <w:rsid w:val="001456A8"/>
    <w:rsid w:val="001562CE"/>
    <w:rsid w:val="00161A96"/>
    <w:rsid w:val="0016272B"/>
    <w:rsid w:val="00171465"/>
    <w:rsid w:val="00175D1D"/>
    <w:rsid w:val="00177EFA"/>
    <w:rsid w:val="00180D22"/>
    <w:rsid w:val="00182F3A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210227"/>
    <w:rsid w:val="00214B51"/>
    <w:rsid w:val="0021547B"/>
    <w:rsid w:val="00217848"/>
    <w:rsid w:val="00222DBB"/>
    <w:rsid w:val="0023445D"/>
    <w:rsid w:val="00234D9F"/>
    <w:rsid w:val="00250323"/>
    <w:rsid w:val="00265928"/>
    <w:rsid w:val="00266AF4"/>
    <w:rsid w:val="00272CA6"/>
    <w:rsid w:val="00274A57"/>
    <w:rsid w:val="002765BF"/>
    <w:rsid w:val="002A2839"/>
    <w:rsid w:val="002A2968"/>
    <w:rsid w:val="002B74C0"/>
    <w:rsid w:val="002C2534"/>
    <w:rsid w:val="002D4AAE"/>
    <w:rsid w:val="002D5D28"/>
    <w:rsid w:val="002D7F2C"/>
    <w:rsid w:val="002E68EF"/>
    <w:rsid w:val="00301C97"/>
    <w:rsid w:val="0031143C"/>
    <w:rsid w:val="003132C6"/>
    <w:rsid w:val="00315395"/>
    <w:rsid w:val="00323CB0"/>
    <w:rsid w:val="00325296"/>
    <w:rsid w:val="0032759F"/>
    <w:rsid w:val="00330B00"/>
    <w:rsid w:val="00342606"/>
    <w:rsid w:val="003476B9"/>
    <w:rsid w:val="00355BF9"/>
    <w:rsid w:val="003576D0"/>
    <w:rsid w:val="003607E4"/>
    <w:rsid w:val="00362A34"/>
    <w:rsid w:val="00367CD6"/>
    <w:rsid w:val="00380C1D"/>
    <w:rsid w:val="00384805"/>
    <w:rsid w:val="003909CB"/>
    <w:rsid w:val="003922D2"/>
    <w:rsid w:val="003A02CD"/>
    <w:rsid w:val="003A12D0"/>
    <w:rsid w:val="003A1404"/>
    <w:rsid w:val="003A1BB0"/>
    <w:rsid w:val="003B3095"/>
    <w:rsid w:val="003C5293"/>
    <w:rsid w:val="003D0B8E"/>
    <w:rsid w:val="003D2E58"/>
    <w:rsid w:val="003F1CBA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40AA"/>
    <w:rsid w:val="00437B78"/>
    <w:rsid w:val="004513C6"/>
    <w:rsid w:val="00451A27"/>
    <w:rsid w:val="004522E8"/>
    <w:rsid w:val="004538C2"/>
    <w:rsid w:val="00462A5E"/>
    <w:rsid w:val="0046551C"/>
    <w:rsid w:val="00473E68"/>
    <w:rsid w:val="00483511"/>
    <w:rsid w:val="004835CA"/>
    <w:rsid w:val="0049605E"/>
    <w:rsid w:val="004A1C1A"/>
    <w:rsid w:val="004A2614"/>
    <w:rsid w:val="004C3B0E"/>
    <w:rsid w:val="004D1ADB"/>
    <w:rsid w:val="004D480D"/>
    <w:rsid w:val="004E1EAD"/>
    <w:rsid w:val="004F6C57"/>
    <w:rsid w:val="00500F0A"/>
    <w:rsid w:val="00504E80"/>
    <w:rsid w:val="00507501"/>
    <w:rsid w:val="00521B3C"/>
    <w:rsid w:val="00525930"/>
    <w:rsid w:val="00525945"/>
    <w:rsid w:val="005331E1"/>
    <w:rsid w:val="00534D9E"/>
    <w:rsid w:val="00540C34"/>
    <w:rsid w:val="00551F5C"/>
    <w:rsid w:val="00554D3C"/>
    <w:rsid w:val="0056046D"/>
    <w:rsid w:val="00562A77"/>
    <w:rsid w:val="005666D5"/>
    <w:rsid w:val="00567551"/>
    <w:rsid w:val="0057489F"/>
    <w:rsid w:val="00574C44"/>
    <w:rsid w:val="00581BB7"/>
    <w:rsid w:val="005933B9"/>
    <w:rsid w:val="005B6196"/>
    <w:rsid w:val="005D6399"/>
    <w:rsid w:val="005E3DD1"/>
    <w:rsid w:val="00600281"/>
    <w:rsid w:val="00604893"/>
    <w:rsid w:val="006058B1"/>
    <w:rsid w:val="00610E32"/>
    <w:rsid w:val="006113C5"/>
    <w:rsid w:val="0062098F"/>
    <w:rsid w:val="00624E9F"/>
    <w:rsid w:val="0064594C"/>
    <w:rsid w:val="006508C6"/>
    <w:rsid w:val="00660DC5"/>
    <w:rsid w:val="00670741"/>
    <w:rsid w:val="0068057A"/>
    <w:rsid w:val="00695E87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5299"/>
    <w:rsid w:val="00703FDA"/>
    <w:rsid w:val="00704B42"/>
    <w:rsid w:val="007117D6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3003"/>
    <w:rsid w:val="00786B3F"/>
    <w:rsid w:val="007915DA"/>
    <w:rsid w:val="007A303D"/>
    <w:rsid w:val="007B5E3A"/>
    <w:rsid w:val="007B7C54"/>
    <w:rsid w:val="007C0D2A"/>
    <w:rsid w:val="007D27D6"/>
    <w:rsid w:val="007E1A05"/>
    <w:rsid w:val="007F095F"/>
    <w:rsid w:val="007F1C79"/>
    <w:rsid w:val="007F4DCC"/>
    <w:rsid w:val="00800F57"/>
    <w:rsid w:val="008027C0"/>
    <w:rsid w:val="00817A23"/>
    <w:rsid w:val="00817CB9"/>
    <w:rsid w:val="008223E3"/>
    <w:rsid w:val="008315FB"/>
    <w:rsid w:val="008422AB"/>
    <w:rsid w:val="0086372C"/>
    <w:rsid w:val="008746BA"/>
    <w:rsid w:val="008771A1"/>
    <w:rsid w:val="0088291C"/>
    <w:rsid w:val="00885BFD"/>
    <w:rsid w:val="008A5B00"/>
    <w:rsid w:val="008A7B00"/>
    <w:rsid w:val="008B083A"/>
    <w:rsid w:val="008B102E"/>
    <w:rsid w:val="008C377D"/>
    <w:rsid w:val="008D084D"/>
    <w:rsid w:val="008D14E0"/>
    <w:rsid w:val="008D4415"/>
    <w:rsid w:val="0090424B"/>
    <w:rsid w:val="00906173"/>
    <w:rsid w:val="009319AA"/>
    <w:rsid w:val="0093441E"/>
    <w:rsid w:val="009345DF"/>
    <w:rsid w:val="00935DEE"/>
    <w:rsid w:val="00942C5E"/>
    <w:rsid w:val="0094798F"/>
    <w:rsid w:val="0095238A"/>
    <w:rsid w:val="0095530A"/>
    <w:rsid w:val="009579BD"/>
    <w:rsid w:val="00964D90"/>
    <w:rsid w:val="00971E51"/>
    <w:rsid w:val="00972B92"/>
    <w:rsid w:val="00974B36"/>
    <w:rsid w:val="00975C4E"/>
    <w:rsid w:val="009805E4"/>
    <w:rsid w:val="00990E6E"/>
    <w:rsid w:val="009A48A7"/>
    <w:rsid w:val="009B3F35"/>
    <w:rsid w:val="009D1CE8"/>
    <w:rsid w:val="009E1997"/>
    <w:rsid w:val="009E1A6E"/>
    <w:rsid w:val="009E408B"/>
    <w:rsid w:val="009F596E"/>
    <w:rsid w:val="00A00020"/>
    <w:rsid w:val="00A025A6"/>
    <w:rsid w:val="00A07FE7"/>
    <w:rsid w:val="00A13130"/>
    <w:rsid w:val="00A149D3"/>
    <w:rsid w:val="00A1570D"/>
    <w:rsid w:val="00A33315"/>
    <w:rsid w:val="00A3761A"/>
    <w:rsid w:val="00A44DB0"/>
    <w:rsid w:val="00A63A73"/>
    <w:rsid w:val="00A67E6D"/>
    <w:rsid w:val="00A73225"/>
    <w:rsid w:val="00A84D49"/>
    <w:rsid w:val="00A90770"/>
    <w:rsid w:val="00A9418D"/>
    <w:rsid w:val="00AA01CE"/>
    <w:rsid w:val="00AA60F8"/>
    <w:rsid w:val="00AA670E"/>
    <w:rsid w:val="00AD0DDC"/>
    <w:rsid w:val="00AE6B4F"/>
    <w:rsid w:val="00AF33B8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2446"/>
    <w:rsid w:val="00B71DF5"/>
    <w:rsid w:val="00B74B9D"/>
    <w:rsid w:val="00B75204"/>
    <w:rsid w:val="00B8092E"/>
    <w:rsid w:val="00B821E9"/>
    <w:rsid w:val="00B82B27"/>
    <w:rsid w:val="00B82D22"/>
    <w:rsid w:val="00B93D09"/>
    <w:rsid w:val="00BA5339"/>
    <w:rsid w:val="00BB1191"/>
    <w:rsid w:val="00BC0CBD"/>
    <w:rsid w:val="00BC1C3E"/>
    <w:rsid w:val="00BC44B4"/>
    <w:rsid w:val="00BD237A"/>
    <w:rsid w:val="00BD25EB"/>
    <w:rsid w:val="00BD5D10"/>
    <w:rsid w:val="00BE5677"/>
    <w:rsid w:val="00C01E43"/>
    <w:rsid w:val="00C063BF"/>
    <w:rsid w:val="00C10C63"/>
    <w:rsid w:val="00C175C5"/>
    <w:rsid w:val="00C25749"/>
    <w:rsid w:val="00C275E4"/>
    <w:rsid w:val="00C3168B"/>
    <w:rsid w:val="00C342AE"/>
    <w:rsid w:val="00C3775B"/>
    <w:rsid w:val="00C47050"/>
    <w:rsid w:val="00C53E35"/>
    <w:rsid w:val="00C60E91"/>
    <w:rsid w:val="00C613C5"/>
    <w:rsid w:val="00C61D80"/>
    <w:rsid w:val="00C73342"/>
    <w:rsid w:val="00C734ED"/>
    <w:rsid w:val="00C756AD"/>
    <w:rsid w:val="00CA42BC"/>
    <w:rsid w:val="00CB2B06"/>
    <w:rsid w:val="00CB42F0"/>
    <w:rsid w:val="00CB6458"/>
    <w:rsid w:val="00CC2232"/>
    <w:rsid w:val="00CC751A"/>
    <w:rsid w:val="00CE1258"/>
    <w:rsid w:val="00D11639"/>
    <w:rsid w:val="00D13391"/>
    <w:rsid w:val="00D265D8"/>
    <w:rsid w:val="00D36E52"/>
    <w:rsid w:val="00D47BDA"/>
    <w:rsid w:val="00D53228"/>
    <w:rsid w:val="00D53BB4"/>
    <w:rsid w:val="00D574D7"/>
    <w:rsid w:val="00D63F3B"/>
    <w:rsid w:val="00D71F9E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1001"/>
    <w:rsid w:val="00DF1D0D"/>
    <w:rsid w:val="00DF296F"/>
    <w:rsid w:val="00E03547"/>
    <w:rsid w:val="00E12C55"/>
    <w:rsid w:val="00E1437E"/>
    <w:rsid w:val="00E25CEA"/>
    <w:rsid w:val="00E278A0"/>
    <w:rsid w:val="00E36558"/>
    <w:rsid w:val="00E36D16"/>
    <w:rsid w:val="00E3795B"/>
    <w:rsid w:val="00E40FFD"/>
    <w:rsid w:val="00E417E9"/>
    <w:rsid w:val="00E461E2"/>
    <w:rsid w:val="00E46D3B"/>
    <w:rsid w:val="00E57969"/>
    <w:rsid w:val="00E62CD2"/>
    <w:rsid w:val="00E70217"/>
    <w:rsid w:val="00E739CE"/>
    <w:rsid w:val="00E75DEB"/>
    <w:rsid w:val="00E77D5F"/>
    <w:rsid w:val="00EA1DF7"/>
    <w:rsid w:val="00EA2791"/>
    <w:rsid w:val="00EA775A"/>
    <w:rsid w:val="00EA79CE"/>
    <w:rsid w:val="00EB26FE"/>
    <w:rsid w:val="00EB2A08"/>
    <w:rsid w:val="00EC21D5"/>
    <w:rsid w:val="00EC3D10"/>
    <w:rsid w:val="00ED46AA"/>
    <w:rsid w:val="00ED7907"/>
    <w:rsid w:val="00EE2C4E"/>
    <w:rsid w:val="00EE4CDA"/>
    <w:rsid w:val="00EF704B"/>
    <w:rsid w:val="00F01021"/>
    <w:rsid w:val="00F03C5E"/>
    <w:rsid w:val="00F067EB"/>
    <w:rsid w:val="00F122C8"/>
    <w:rsid w:val="00F15FF0"/>
    <w:rsid w:val="00F305E2"/>
    <w:rsid w:val="00F46D4F"/>
    <w:rsid w:val="00F555CF"/>
    <w:rsid w:val="00F60179"/>
    <w:rsid w:val="00F61B41"/>
    <w:rsid w:val="00F63C9E"/>
    <w:rsid w:val="00F644E5"/>
    <w:rsid w:val="00F66D97"/>
    <w:rsid w:val="00F8562D"/>
    <w:rsid w:val="00F90FD5"/>
    <w:rsid w:val="00FA5C88"/>
    <w:rsid w:val="00FA6EE8"/>
    <w:rsid w:val="00FB1843"/>
    <w:rsid w:val="00FB735D"/>
    <w:rsid w:val="00FC2E9F"/>
    <w:rsid w:val="00FD0D1D"/>
    <w:rsid w:val="00FD451B"/>
    <w:rsid w:val="00FD5FD6"/>
    <w:rsid w:val="00FD7C3C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5D573-1A12-472D-BE38-38202F0DF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5</Pages>
  <Words>1391</Words>
  <Characters>7932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574</cp:revision>
  <cp:lastPrinted>2019-05-13T10:30:00Z</cp:lastPrinted>
  <dcterms:created xsi:type="dcterms:W3CDTF">2019-02-18T10:59:00Z</dcterms:created>
  <dcterms:modified xsi:type="dcterms:W3CDTF">2021-02-15T13:01:00Z</dcterms:modified>
</cp:coreProperties>
</file>